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0E868C8B" w:rsidR="00D76393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ACA5A01" w14:textId="1FEBCA55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3BDDCEC" w14:textId="15D10C80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503F8A8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46708E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2FCDE89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09603B1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4BC7226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31802688" w14:textId="77777777" w:rsidR="00154C6D" w:rsidRDefault="00154C6D" w:rsidP="00154C6D">
      <w:pPr>
        <w:spacing w:before="120"/>
        <w:jc w:val="right"/>
        <w:rPr>
          <w:b/>
          <w:sz w:val="22"/>
          <w:szCs w:val="22"/>
        </w:rPr>
      </w:pPr>
    </w:p>
    <w:p w14:paraId="7E7B7232" w14:textId="345E00E7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7A99A3DD" w14:textId="1BA6746B" w:rsidR="00D76393" w:rsidRDefault="00EF2CF6" w:rsidP="00E57832">
      <w:pPr>
        <w:pStyle w:val="Testo1012"/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="00B91983" w:rsidRPr="00D76393">
        <w:t xml:space="preserve"> </w:t>
      </w:r>
      <w:r w:rsidR="00E57832" w:rsidRPr="00E57832">
        <w:rPr>
          <w:rFonts w:ascii="Times New Roman" w:hAnsi="Times New Roman" w:cs="Times New Roman"/>
          <w:b/>
          <w:bCs/>
        </w:rPr>
        <w:t xml:space="preserve">PROCEDURA APERTA PER L’AFFIDAMENTO DEL “SERVIZIO DI PROGETTAZIONE DI FATTIBILITA’ TECNICA ED ECONOMICA E PROGETTAZIONE ESECUTIVA DEI LAVORI DI RISANAMENTO CONSERVATIVO DELLE CAPRIATE LIGNEE TESE 277 E 279”. CUP: D77B25000030001- CIG: </w:t>
      </w:r>
      <w:r w:rsidR="00347BC4" w:rsidRPr="00347BC4">
        <w:rPr>
          <w:rFonts w:ascii="Times New Roman" w:hAnsi="Times New Roman" w:cs="Times New Roman"/>
          <w:b/>
          <w:bCs/>
        </w:rPr>
        <w:t>BA313DDEDB</w:t>
      </w:r>
      <w:bookmarkStart w:id="0" w:name="_GoBack"/>
      <w:bookmarkEnd w:id="0"/>
      <w:r w:rsidR="00E57832" w:rsidRPr="00E57832">
        <w:rPr>
          <w:rFonts w:ascii="Times New Roman" w:hAnsi="Times New Roman" w:cs="Times New Roman"/>
          <w:b/>
          <w:bCs/>
        </w:rPr>
        <w:t>.</w:t>
      </w:r>
    </w:p>
    <w:p w14:paraId="19CC448F" w14:textId="77777777" w:rsidR="00E57832" w:rsidRPr="00D76393" w:rsidRDefault="00E57832" w:rsidP="00E57832">
      <w:pPr>
        <w:pStyle w:val="Testo1012"/>
        <w:ind w:firstLine="0"/>
      </w:pP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154AC0E5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 xml:space="preserve">occupa un numero di dipendenti </w:t>
      </w:r>
      <w:r w:rsidR="00E41C09">
        <w:t xml:space="preserve">inferiore </w:t>
      </w:r>
      <w:r w:rsidR="00C0056E">
        <w:t>a 15</w:t>
      </w:r>
      <w:r w:rsidR="00E41C09">
        <w:t xml:space="preserve"> </w:t>
      </w:r>
      <w:r w:rsidRPr="00D76393">
        <w:t xml:space="preserve">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3AE8DB97" w14:textId="4552A656" w:rsidR="00FB1C69" w:rsidRDefault="00FB1C69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B1C69">
        <w:rPr>
          <w:rFonts w:ascii="Times New Roman" w:hAnsi="Times New Roman"/>
          <w:sz w:val="20"/>
          <w:szCs w:val="20"/>
        </w:rPr>
        <w:t>Non è tenuta al rispetto di quanto prescritto dall’art. 47, comma 2, 3 e 3-bis del D.L. 77/2021, conv</w:t>
      </w:r>
      <w:r w:rsidR="004F1865">
        <w:rPr>
          <w:rFonts w:ascii="Times New Roman" w:hAnsi="Times New Roman"/>
          <w:sz w:val="20"/>
          <w:szCs w:val="20"/>
        </w:rPr>
        <w:t>ertito</w:t>
      </w:r>
      <w:r w:rsidRPr="00FB1C69">
        <w:rPr>
          <w:rFonts w:ascii="Times New Roman" w:hAnsi="Times New Roman"/>
          <w:sz w:val="20"/>
          <w:szCs w:val="20"/>
        </w:rPr>
        <w:t xml:space="preserve"> </w:t>
      </w:r>
      <w:r w:rsidR="004F1865">
        <w:rPr>
          <w:rFonts w:ascii="Times New Roman" w:hAnsi="Times New Roman"/>
          <w:sz w:val="20"/>
          <w:szCs w:val="20"/>
        </w:rPr>
        <w:t>c</w:t>
      </w:r>
      <w:r w:rsidRPr="00FB1C69">
        <w:rPr>
          <w:rFonts w:ascii="Times New Roman" w:hAnsi="Times New Roman"/>
          <w:sz w:val="20"/>
          <w:szCs w:val="20"/>
        </w:rPr>
        <w:t>on modif</w:t>
      </w:r>
      <w:r w:rsidR="004F1865">
        <w:rPr>
          <w:rFonts w:ascii="Times New Roman" w:hAnsi="Times New Roman"/>
          <w:sz w:val="20"/>
          <w:szCs w:val="20"/>
        </w:rPr>
        <w:t>icazioni</w:t>
      </w:r>
      <w:r w:rsidRPr="00FB1C69">
        <w:rPr>
          <w:rFonts w:ascii="Times New Roman" w:hAnsi="Times New Roman"/>
          <w:sz w:val="20"/>
          <w:szCs w:val="20"/>
        </w:rPr>
        <w:t xml:space="preserve"> in L. 108/2021;</w:t>
      </w:r>
    </w:p>
    <w:p w14:paraId="6D923F22" w14:textId="1F7A891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07EC26C7" w:rsidR="005C6A1A" w:rsidRP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66778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Aster LT Std">
    <w:altName w:val="Cambria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154C6D"/>
    <w:rsid w:val="00245FB2"/>
    <w:rsid w:val="00285CB3"/>
    <w:rsid w:val="00294EDA"/>
    <w:rsid w:val="00347BC4"/>
    <w:rsid w:val="003617E5"/>
    <w:rsid w:val="003C44B0"/>
    <w:rsid w:val="003D3C84"/>
    <w:rsid w:val="00466778"/>
    <w:rsid w:val="004F1865"/>
    <w:rsid w:val="005C6A1A"/>
    <w:rsid w:val="005F4B68"/>
    <w:rsid w:val="00694149"/>
    <w:rsid w:val="00762E4E"/>
    <w:rsid w:val="009A6DDE"/>
    <w:rsid w:val="00A35C95"/>
    <w:rsid w:val="00B01D65"/>
    <w:rsid w:val="00B91983"/>
    <w:rsid w:val="00BB0C08"/>
    <w:rsid w:val="00BE0DA4"/>
    <w:rsid w:val="00C0056E"/>
    <w:rsid w:val="00D76393"/>
    <w:rsid w:val="00E41C09"/>
    <w:rsid w:val="00E57832"/>
    <w:rsid w:val="00EF2CF6"/>
    <w:rsid w:val="00FB1C69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A35C9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5C95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A35C95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Mariani Marini Andrea - T.V.</cp:lastModifiedBy>
  <cp:revision>12</cp:revision>
  <dcterms:created xsi:type="dcterms:W3CDTF">2025-10-17T08:51:00Z</dcterms:created>
  <dcterms:modified xsi:type="dcterms:W3CDTF">2026-01-30T09:57:00Z</dcterms:modified>
</cp:coreProperties>
</file>